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  <w:jc w:val="center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40"/>
        </w:rPr>
        <w:t xml:space="preserve"> 웹사이트 보안 진단 보고서 </w:t>
      </w:r>
    </w:p>
    <w:p>
      <w:pPr>
        <w:spacing w:before="160"/>
        <w:jc w:val="center"/>
      </w:pPr>
      <w:r>
        <w:rPr>
          <w:rFonts w:ascii="맑은 고딕" w:hAnsi="맑은 고딕" w:eastAsia="맑은 고딕"/>
          <w:b/>
          <w:sz w:val="26"/>
        </w:rPr>
        <w:t>쓰리웨이 | 홈페이지 제작 전문 | 15년 연속 웹어워드 수상 웹에이전시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19"/>
        </w:rPr>
        <w:t>www.web2002.co.kr  ·  진단 ID 25  ·  보고서 생성 2026-11-03 15:44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1. 진단 개요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803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대상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https://www.web2002.co.kr/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www.web2002.co.kr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모드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간편 진단 (Public Scan)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일시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2026-09-14 05:47:13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방식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Public Security Scan (비파괴)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페이지 수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31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점검 Rule 수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160개 (평가 148 · 확인불가 12)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 기준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Top10:2025 / WSTG / CWE / CVE / CVSS 4.0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ID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25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2. 종합 진단 결과</w:t>
      </w:r>
    </w:p>
    <w:p>
      <w:pPr>
        <w:spacing w:before="80" w:after="40"/>
        <w:jc w:val="center"/>
      </w:pPr>
      <w:r>
        <w:rPr>
          <w:rFonts w:ascii="맑은 고딕" w:hAnsi="맑은 고딕" w:eastAsia="맑은 고딕"/>
          <w:b/>
          <w:color w:val="667085"/>
          <w:sz w:val="20"/>
        </w:rPr>
        <w:t>SECURITY SCORE</w:t>
      </w:r>
    </w:p>
    <w:p>
      <w:pPr>
        <w:spacing w:after="0"/>
        <w:jc w:val="center"/>
      </w:pPr>
      <w:r>
        <w:rPr>
          <w:rFonts w:ascii="맑은 고딕" w:hAnsi="맑은 고딕" w:eastAsia="맑은 고딕"/>
          <w:b/>
          <w:color w:val="1D7CD4"/>
          <w:sz w:val="88"/>
        </w:rPr>
        <w:t>89</w:t>
      </w:r>
      <w:r>
        <w:rPr>
          <w:rFonts w:ascii="맑은 고딕" w:hAnsi="맑은 고딕" w:eastAsia="맑은 고딕"/>
          <w:color w:val="667085"/>
          <w:sz w:val="32"/>
        </w:rPr>
        <w:t xml:space="preserve">  / 100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701"/>
            <w:shd w:val="clear" w:color="auto" w:fill="1D7CD4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26"/>
              </w:rPr>
              <w:t>B 등급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DECEC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040"/>
            <w:shd w:val="clear" w:color="auto" w:fill="FEF0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040"/>
            <w:shd w:val="clear" w:color="auto" w:fill="FEF7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040"/>
            <w:shd w:val="clear" w:color="auto" w:fill="EAF2FB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040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19"/>
              </w:rPr>
              <w:t>정보</w:t>
            </w:r>
          </w:p>
        </w:tc>
      </w:tr>
      <w:tr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30"/>
              </w:rPr>
              <w:t>1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30"/>
              </w:rPr>
              <w:t>2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30"/>
              </w:rPr>
              <w:t>7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30"/>
              </w:rPr>
              <w:t>12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30"/>
              </w:rPr>
              <w:t>0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3. 종합 평가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분석 결과 웹 보안 종합 점수는 89/100(B등급)입니다. 기본적인 보안 설정은 대체로 갖추어져 있습니다. 특히 우선순위가 높은 3개 문제를 먼저 조치하는 것을 권장합니다. 본 결과는 외부 공개정보 기반 비파괴 진단이며, 공개 스캔으로 확인 불가한 12개 항목은 '확인 불가(NOT_TESTED)'로 별도 표기했습니다.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4. 분야별 점수 및 검사 커버리지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4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진단 분야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점수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평가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커버리지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개선 필요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18/20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89점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커버리지 = 공개 스캔으로 실제 평가한 항목 / 전체 항목. 확인 불가 항목은 점수에서 제외.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5. 주요 발견사항 (우선 조치)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62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순위</w:t>
            </w:r>
          </w:p>
        </w:tc>
        <w:tc>
          <w:tcPr>
            <w:tcW w:type="dxa" w:w="107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15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결과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지원됨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지원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 부족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6. 조치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4"/>
        </w:rPr>
        <w:t>현재 89점(B) → 우선 3건 조치 후 100점(A)  (+11점)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7. 분야별 상세 점검 결과</w:t>
      </w:r>
    </w:p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DNS · 도메인 — 85점 · 양호 (평가 14/15)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A/AAAA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공인 IP만 반환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DNSKEY 없음(DNSSEC 미적용)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policy=없음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 부족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없음(메일 미사용 추정)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root/www 모두 정상 응답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서비스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전송 · TLS — 65점 · 개선 필요 (평가 18/20)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HTTPS(443)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301/308 강제전환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유효·신뢰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만료 174일 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TLS1.0 비활성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TLS1.1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TLS1.2/1.3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TLS1.3 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테스트 불가(클라이언트 미지원)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테스트 불가(클라이언트 미지원)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지원됨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체인 완전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서명 알고리즘 sha256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RSA 2048bit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OCSP/상태 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폐기 상태 확인 불가(OCSP 미수집)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혼합 콘텐츠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HTTP 프로토콜 — 100점 · 매우 양호 (평가 19/20)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Allow 헤더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응답 압축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압축 설정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404 상태=404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상세정보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text/html; charset=utf-8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HTTPS URL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과다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오픈 리다이렉트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특이 패턴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Input Validation · CWE-601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디렉터리 리스팅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페이지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HTTP/2 또는 최신 프로토콜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MIME 실행형 불일치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public cache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요청 42건의 Referer에 민감 query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민감경로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보안 응답 헤더 — 89점 · 양호 (평가 19/25)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max-age 부족(0)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includeSubDomains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includeSubDomains 검토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nosniff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SAMEORIGIN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 미흡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설정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Origin 반사 안 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캐시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 헤더 상충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X-XSS-Protection 구형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해당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일관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31개 헤더 일관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쿠키 — 85점 ·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Domain 범위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Path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Path=/ 쿠키 4개(관찰)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수명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값 마스킹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세션 쿠키 명명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PHPSESSID, PHPSESSID, uniq_id, threeway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 쿠키 존재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웹 표준 · 공개파일 — 100점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status=200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 유효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외부링크 대부분 https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mailto 공개 이메일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이메일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크롤 오류율 낮음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기술스택 · 의존성 — 98점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웹서버 기술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 (90%)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백엔드 기술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CMS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프론트엔드 Framework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3.7.1(95%)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노출: jQuery 3.7.1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확인된 기술의 지원종료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NVD 조회 결과 영향 CVE 없음 (jQuery 3.7.1)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 매치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CVE는 버전 확정 후 정밀진단에서 매칭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3.7.1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Bootstrap 미검출/버전불명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URL 과다 노출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SRI 누락 2개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의존성 버전 고정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Third-party 패키지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공급자 2곳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JavaScript — 95점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시크릿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API Endpoint 공개 목록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JS 내 API 엔드포인트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 URL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콘솔 debug 출력 0건,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런타임 오류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eval()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항목 3건, 민감정보 징후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항목 0건, 민감정보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입력 폼 — 100점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autocomplete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autocomplete 정책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Authentication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GET 민감전송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action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Form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폼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 폼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Input 이름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필드 분류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제한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클라이언트 입력 제한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 · CWE-20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정보 노출 — 100점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스택 트레이스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경로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디버그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주석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배너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파일 링크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서드파티 · 공급망 — 98점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JavaScript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JS 2개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인벤토리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3개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 누락 2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 누락 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분석/마케팅 서비스 목록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폰트 서비스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공급자 3곳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분류됨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8. 서버 및 기술환경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기술</w:t>
            </w:r>
          </w:p>
        </w:tc>
        <w:tc>
          <w:tcPr>
            <w:tcW w:type="dxa" w:w="136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버전</w:t>
            </w:r>
          </w:p>
        </w:tc>
        <w:tc>
          <w:tcPr>
            <w:tcW w:type="dxa" w:w="113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신뢰도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탐지 방식(근거)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web_server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Server: Apache</w:t>
            </w:r>
          </w:p>
        </w:tc>
      </w:tr>
      <w:tr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frontend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</w:t>
            </w:r>
          </w:p>
        </w:tc>
        <w:tc>
          <w:tcPr>
            <w:tcW w:type="dxa" w:w="136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3.7.1</w:t>
            </w:r>
          </w:p>
        </w:tc>
        <w:tc>
          <w:tcPr>
            <w:tcW w:type="dxa" w:w="113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95%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스크립트 경로에서 jQuery 감지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외부 공개정보 기반 추정. (근거: OWASP WSTG 정보수집)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9. 외부 연결 서비스 (서드파티)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서비스</w:t>
            </w:r>
          </w:p>
        </w:tc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용도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도메인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근거(방식)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Tag Manager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www.googletagmanager.com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jsDelivr</w:t>
            </w:r>
          </w:p>
        </w:tc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cdn.jsdelivr.net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10. 정상적으로 적용된 항목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11. 이번(무료 공개) 진단으로 확인할 수 없는 항목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공개 스캔으로 확인 불가한 항목입니다. '문제 없음'이 아니라 '미확인'이며 정밀진단에서 점검합니다. (스펙 원칙: NOT_TESTED는 PASS로 계산하지 않음)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관련 기준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12. 국제 보안기준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기준</w:t>
            </w:r>
          </w:p>
        </w:tc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적용</w:t>
            </w:r>
          </w:p>
        </w:tc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참고 사이트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 10:2025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상위 위험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https://owasp.org/Top10/2025/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WSTG Stable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테스트 방법론 연결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https://owasp.org/www-project-web-security-testing-guide/stable/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CWE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유형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https://cwe.mitre.org/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CVE / NVD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알려진 제품 취약점(정밀진단 연동)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https://www.cve.org/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CVSS 4.0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확인된 CVE 위험도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https://www.first.org/cvss/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13. 진단 결과 요약</w:t>
      </w:r>
    </w:p>
    <w:p>
      <w:pPr>
        <w:spacing w:after="120" w:before="120"/>
      </w:pPr>
      <w:r>
        <w:rPr>
          <w:rFonts w:ascii="맑은 고딕" w:hAnsi="맑은 고딕" w:eastAsia="맑은 고딕"/>
          <w:b/>
          <w:color w:val="15803D"/>
          <w:sz w:val="22"/>
        </w:rPr>
        <w:t>양호한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004B9B"/>
          <w:sz w:val="22"/>
        </w:rPr>
        <w:t>개선이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DC2626"/>
          <w:sz w:val="22"/>
        </w:rPr>
        <w:t>우선 확인이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14. 30일 실행 플랜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주차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단계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할 일</w:t>
            </w:r>
          </w:p>
        </w:tc>
        <w:tc>
          <w:tcPr>
            <w:tcW w:type="dxa" w:w="419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조치 (높은 위험)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Cipher를 즉시 제거합니다.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헤더·설정 강화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Cipher Suite를 제거하고 현대적 구성을 적용합니다.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노출·의존성 정리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HTTPS에서만 전송되도록 Secure를 적용합니다.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재점검·유지관리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후 재진단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동일 기준으로 재진단해 개선폭을 확인하고 설정 유지 여부를 점검하세요.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검사 범위 및 한계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본 진단은 인터넷을 통해 공개적으로 접근 가능한 웹사이트 영역을 대상으로 비파괴적 방식으로 수행되었습니다. 관리자 로그인 이후 영역, 계정·권한 취약점, 서버 내부 소스코드·DB·내부 네트워크, SQL Injection·XSS 등 능동 공격, 인증 우회, 파일 업로드 공격, 비즈니스 로직 취약점은 본 Public Scan의 범위에 포함되지 않습니다. 본 결과는 전체 보안성을 보증하는 인증서가 아니며, 상세 검증이 필요한 경우 별도의 정밀진단을 권장합니다.</w:t>
      </w:r>
    </w:p>
    <w:p>
      <w:pPr>
        <w:spacing w:after="120" w:before="16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보안 개선 상담: ckyoo@web2002.co.kr · 주식회사 쓰리웨이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