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한국애브비 제품인증사이트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www.realaesthetic.co.kr  ·  진단 ID 12  ·  보고서 생성 2026-11-03 15:54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https://www.realaesthetic.co.kr/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www.realaesthetic.co.kr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01:12:56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155 · 확인불가 5)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16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5개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132일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33건의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90점 · 매우 양호 (평가 25/25)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unsafe-inline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unsafe-eval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object-src 미제한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base-uri 미제한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frame-ancestors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94점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6개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4곳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관찰됨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6개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5개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6곳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cdn.cookielaw.org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Cloudflare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cdnjs.cloudflare.com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